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3 do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Zapytania cenowego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Wzór umowy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Umowa nr…………………………………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Zawarta w dniu ………………………….. 2020 r. w Dobrodzieniu  pomiędzy: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Gminą Dobrodzień – Miejsko-Gminnym Ośrodkiem Pomocy Społecznej (MGOPS) w Dobrodzieniu, reprezentowanym przez………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……………………………………… </w:t>
      </w:r>
      <w:r>
        <w:rPr>
          <w:rFonts w:cs="Times New Roman" w:ascii="Times New Roman" w:hAnsi="Times New Roman"/>
        </w:rPr>
        <w:t xml:space="preserve">- Dyrektora MGOPS, przy udziale:…………………...…………….. – Głównej księgowej MGOPS, zwanym w dalszej części umowy </w:t>
      </w:r>
      <w:r>
        <w:rPr>
          <w:rFonts w:cs="Times New Roman" w:ascii="Times New Roman" w:hAnsi="Times New Roman"/>
          <w:b/>
        </w:rPr>
        <w:t>Zamawiającym</w:t>
      </w:r>
      <w:r>
        <w:rPr>
          <w:rFonts w:cs="Times New Roman" w:ascii="Times New Roman" w:hAnsi="Times New Roman"/>
        </w:rPr>
        <w:t>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..z siedzibą w ……………… przy ul………………..……,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Wpisaną/ym do …………………………………………………………………………………..……….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Reprezentowaną/ym przez Pana/Panią……………………………………………………zwanym dalej zaś wspólnie zwanymi dalej „Stronami”.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cs="Times New Roman" w:ascii="Times New Roman" w:hAnsi="Times New Roman"/>
        </w:rPr>
        <w:t xml:space="preserve">Do niniejszej umowy nie stosuje się </w:t>
      </w:r>
      <w:r>
        <w:rPr>
          <w:rFonts w:eastAsia="Times New Roman" w:cs="Times New Roman" w:ascii="Times New Roman" w:hAnsi="Times New Roman"/>
          <w:szCs w:val="24"/>
          <w:lang w:eastAsia="pl-PL"/>
        </w:rPr>
        <w:t>przepisów ustawy z dnia 29 stycznia 2004 r. Prawo zamówień publicznych (t.j. Dz. U. z 2018 r. poz. 1986 r. z późn. zm.) na podstawie art. 4 pkt 8 tejże ustawy.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</w:t>
      </w:r>
    </w:p>
    <w:p>
      <w:pPr>
        <w:pStyle w:val="NormalWeb"/>
        <w:numPr>
          <w:ilvl w:val="0"/>
          <w:numId w:val="1"/>
        </w:numPr>
        <w:spacing w:lineRule="auto" w:line="252" w:before="0" w:after="159"/>
        <w:jc w:val="both"/>
        <w:rPr/>
      </w:pPr>
      <w:r>
        <w:rPr>
          <w:sz w:val="22"/>
          <w:szCs w:val="22"/>
        </w:rPr>
        <w:t>Przedmiotem niniejszej umowy jest świadczenie usług schronienia wraz z usługami opiekuńczymi tj. udzielanie tymczasowego całodobowego schronienia w schronisku dla osób bezdomnych (kobiet, mężczyzn*), które ze względu na wiek, chorobę lub niepełnosprawność wymagają częściowej opieki i pomocy w zaspokajaniu niezbędnych potrzeb życiowych wraz z zapewnieniem niezbędnych warunków socjalnych dla osób bezdomnych oraz prowadzenie pracy socjalnej mającej na celu pomoc w załatwieniu podstawowych spraw życiowych, rozwinięcie lub wzmocnienie aktywności i samodzielności osób bezdomnych, przywracanie do życia w społeczeństwie oraz usamodzielnianie tych osób.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Strony ustalają, iż standard podstawowych usług świadczonych w schronisku dla osób bezdomnych z usługami opiekuńczymi, kwalifikacje osób świadczących w nim usługi oraz standard obiektu,  w którym mieści się schronisko dla osób bezdomnych są zgodne z załącznikiem nr 3    do Rozporządzenia Ministra Rodziny, Pracy i Polityki Społecznej z dnia 27 kwietnia 2018 r.                          w sprawie standardów noclegowni, schronisk dla osób bezdomnych, schronisk dla osób bezdomnych z usługami opiekuńczymi i ogrzewalni (Dz. U. 896)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Wykonawca zapewnia miejsce dla bezdomnych kobiet, mężczyzn* w postaci usług określonych      w ust. 1, dla osób skierowanych przez MG Ośrodek Pomocy w Dobrodzieniu, tj. osób z terenu Gminy Dobrodzień.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Zamawiający przewiduje, że prognozowana, średnia liczba skierowanych do schroniska w ciągu roku osób bezdomnych z usługami opiekuńczymi wynosić będzie do 2 osób.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ze przyjmuje powyższe zastrzeżenia i z tego tytułu nie będą przysługiwały jemu żadne roszczenia, w tym pieniężne wobec Zamawiającego.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dopuszcza się także zwiększenie zakresu usługi – liczby osób o nie więcej                      niż 50%. Zamawiający będzie dokonywał zapłaty za faktyczna ilość osób korzystających z usług świadczonych przez schronisko.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miejscem świadczenia usług będzie………………………………………………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</w:t>
      </w:r>
      <w:r>
        <w:rPr>
          <w:rFonts w:cs="Times New Roman" w:ascii="Times New Roman" w:hAnsi="Times New Roman"/>
        </w:rPr>
        <w:t>(dokładny adres schroniska).</w:t>
      </w:r>
    </w:p>
    <w:p>
      <w:pPr>
        <w:pStyle w:val="ListParagraph"/>
        <w:ind w:left="3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3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34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§ 2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>Strony ustalają, iż każdorazowe umieszczenie osoby, potrzebującej schronienia odbywać się będzie na podstawie skierowania do schroniska oraz indywidualnej decyzji administracyjnej przyznającej pomoc w tej formie udzielania schronienia, wydanej przez Dyrektora MG Ośrodka  Pomocy Społecznej w Dobrodzieniu. Decyzja zawierać będzie: imię i nazwisko świadczeniobiorcy, rodzaj, zakres i okres świadczenia usługi.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Strony ustalają, iż w szczególnie uzasadnionych przypadkach Wykonawca podejmie świadczenie usług w oparciu o dane przekazane faksem i telefonicznie lub e-mailem. Takie zlecenie usługi będzie potwierdzone kopią decyzji administracyjnej bez zbędnej zwłoki.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Przetwarzanie danych osobowych niezbędne dla celów realizacji niniejszej Umowy odbywać                   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Urz., WE L 119 z 4.5.2016) oraz ustawy z dnia 10 maja 2018 o ochronie danych osobowych (t.j. Dz. U. z 2019 r. poz. 1781).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Zakres przetwarzania danych osobowych określi odrębna umowa z Wykonawcą o powierzenie przetwarzania danych osobowych.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3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Strony zgodne ustalają, iż koszt dobowego pobytu 1 osoby bezdomnej, tj. ogólny koszt stałych wydatków rzeczowych i osobowych </w:t>
      </w:r>
      <w:r>
        <w:rPr>
          <w:rFonts w:cs="Times New Roman" w:ascii="Times New Roman" w:hAnsi="Times New Roman"/>
          <w:b/>
        </w:rPr>
        <w:t xml:space="preserve">(bez ciepłego posiłku) </w:t>
      </w:r>
      <w:r>
        <w:rPr>
          <w:rFonts w:cs="Times New Roman" w:ascii="Times New Roman" w:hAnsi="Times New Roman"/>
        </w:rPr>
        <w:t>łącznie wynosi: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>zł brutto,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słownie: (…………………………………………………………………………………………...).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Strony ustalają, iż w związku, z tym,, iż standard podstawowych usług świadczonych                              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z Wykonawcą.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zobowiązuje się do pokrywania kosztów pobytu osób skierowanych wyłącznie na czas rzeczywistego przebywania w schronisku.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Przez prawidłowo wystawioną fakturę VAT rozumie się fakturę, zawierającą następujące dane Nabywcy i Odbiorcy .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  <w:b/>
          <w:u w:val="single"/>
        </w:rPr>
        <w:t>Nabywca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Gmina Dobrodzień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siedziba: Urząd Miejski w Dobrodzieniu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46-380 Dobrodzień, Plac Wolności 1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NIP 576-155-72-10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  <w:b/>
          <w:u w:val="single"/>
        </w:rPr>
        <w:t>Odbiorca: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Miejsko-Gminny Ośrodek Pomocy Społecznej</w:t>
      </w:r>
    </w:p>
    <w:p>
      <w:pPr>
        <w:pStyle w:val="ListParagraph"/>
        <w:ind w:left="340" w:hanging="0"/>
        <w:jc w:val="both"/>
        <w:rPr>
          <w:u w:val="none"/>
        </w:rPr>
      </w:pPr>
      <w:r>
        <w:rPr>
          <w:rFonts w:cs="Times New Roman" w:ascii="Times New Roman" w:hAnsi="Times New Roman"/>
          <w:b w:val="false"/>
          <w:bCs w:val="false"/>
          <w:u w:val="none"/>
        </w:rPr>
        <w:t>46-380 Dobrodzień</w:t>
      </w:r>
      <w:bookmarkStart w:id="0" w:name="_GoBack1"/>
      <w:bookmarkEnd w:id="0"/>
      <w:r>
        <w:rPr>
          <w:rFonts w:cs="Times New Roman" w:ascii="Times New Roman" w:hAnsi="Times New Roman"/>
          <w:b w:val="false"/>
          <w:bCs w:val="false"/>
          <w:u w:val="none"/>
        </w:rPr>
        <w:t xml:space="preserve">, Plac Wolności </w:t>
      </w:r>
      <w:bookmarkStart w:id="1" w:name="_GoBack"/>
      <w:bookmarkEnd w:id="1"/>
      <w:r>
        <w:rPr>
          <w:rFonts w:cs="Times New Roman" w:ascii="Times New Roman" w:hAnsi="Times New Roman"/>
          <w:b w:val="false"/>
          <w:bCs w:val="false"/>
          <w:u w:val="none"/>
        </w:rPr>
        <w:t>1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none"/>
        </w:rPr>
        <w:t>W grudniu 2020 roku, fakturę wraz z rozliczeniem za grudzień należy przedłożyć do 26 grudnia 2020 r. uwzględniając obecność za pozostałe dni miesiąca na podstawie stanu osób przebywających na ten dzień w schronisku. Korekta ewentualnych nieobecności po 26.12.2020 roku zostanie rozliczona w styczniu 2021 roku.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zobowiązuje się do przekazywania na konto wykonawcy należnej kwoty za miesiąc poprzedni w terminie 14 dni roboczych od dnia otrzymania faktury.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Datą zapłaty jest dzień obciążenia rachunku Zamawiającego.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>Adresem doręczenia Zamawiającemu faktury VAT jest: MG Ośrodek Pomocy Społecznej               w Dobrodzieniu, Plac Wolności 1, 46-380 Dobrodzień.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4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cs="Times New Roman" w:ascii="Times New Roman" w:hAnsi="Times New Roman"/>
        </w:rPr>
        <w:t>Zamawiający zastrzega sobie prawo do bieżącego sprawowania nadzoru nad realizacją niniejszej umowy przez upoważnionego do tego pracownika MGOPS, a w szczególności do: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Kontroli dokumentacji przebywającym w placówce osób bezdomnych,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Kontroli warunków socjalno – bytowych osób bezdomnych,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Merytorycznej kontroli prowadzonej pracy socjalnej z bezdomnymi.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zastrzega sobie prawo do bieżącego sprawowania nadzoru nad realizacją niniejszej umowy przez upoważnionego do tego pracownika MGOPS, a w szczególności do: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Kontroli dokumentacji przebywających w placówce osób bezdomnych,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Kontroli warunków socjalno – bytowych osób bezdomnych,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Merytorycznej kontroli prowadzonej pracy socjalnej z bezdomnymi.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6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Umowę zawarto na czas określony od dnia 1 stycznia 2020 r. do dnia 31 grudnia 2020 r.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zastrzega sobie prawo do wypowiedzenia niniejszej umowy z zachowaniem jednomiesięcznego okresu wypowiedzenia ze skutkiem na koniec miesiąca.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Wykonawcy w przypadku, o którym mowa w ust. 2 niniejszego paragrafu przysługuje jedynie żądanie wynagrodzenia należnego z tytułu wykonanej części przedmiotu umowy.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ma prawo odstąpić od umowy w trybie natychmiastowym w przypadku niewykonania lub nienależytego wykonywania umowy przez Wykonawcę.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Wypowiedzenie umowy musi pod rygorem nieważności nastąpić w formie pisemnej.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7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zgodnie postanawiają, że przy realizacji niniejszej umowy ze strony Zamawiającego osobą odpowiedzialną za kontakt będzie ……………………………………………………………...….., tel. …………………………………,  fax………...…..….., e-mail……….………….. lub inna osoba upoważniona przez Zamawiającego, a ze strony Wykonawcy, :……………...………………………………….., tel. ………………………………………………,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fax…………………………………………., e-mail…………………………………………………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 osób wymienionych w ust. 1 nie wymagają zmiany umowy i stają się skuteczne z chwilą zawiadomienia drugiej Strony o zmianie.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sprawach nieuregulowanych niniejszą umową stosuje się odpowiednie przepisy Kodeksu cywilnego oraz ustawy z dnia 12 marca 2004 r. o pomocy społecznej.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Wszelkie zmiany niniejszej umowy wymagają zachowania formy pisemnej pod rygorem nieważności.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Sądem właściwym do dochodzenia roszczeń wynikającej z niniejszej umowy jest Sąd właściwy miejscowo dla Zamawiającego.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11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Integralną częścią umowy są: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Zapytanie ofertowe z dnia………………………..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Oferta Wykonawcy z dnia………………………. (data wpływu………………………………)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Umowę niniejszą sporządzono w dwóch jednobrzmiących egzemplarzach, jeden egzemplarz dla Zamawiającego i jeden egzemplarz dla Wykonawcy.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2" w:before="0" w:after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2" w:before="0" w:after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spacing w:lineRule="auto" w:line="252" w:before="0" w:after="360"/>
        <w:jc w:val="both"/>
        <w:rPr/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</w:t>
        <w:tab/>
        <w:tab/>
        <w:tab/>
        <w:tab/>
        <w:tab/>
        <w:tab/>
        <w:t>……………………………….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5">
    <w:lvl w:ilvl="0">
      <w:start w:val="1"/>
      <w:numFmt w:val="decimal"/>
      <w:lvlText w:val="%1)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780" w:hanging="0"/>
      </w:pPr>
    </w:lvl>
    <w:lvl w:ilvl="2">
      <w:start w:val="1"/>
      <w:numFmt w:val="lowerRoman"/>
      <w:lvlText w:val="%3."/>
      <w:lvlJc w:val="right"/>
      <w:pPr>
        <w:ind w:left="2500" w:hanging="0"/>
      </w:pPr>
    </w:lvl>
    <w:lvl w:ilvl="3">
      <w:start w:val="1"/>
      <w:numFmt w:val="decimal"/>
      <w:lvlText w:val="%4."/>
      <w:lvlJc w:val="left"/>
      <w:pPr>
        <w:ind w:left="3220" w:hanging="0"/>
      </w:pPr>
    </w:lvl>
    <w:lvl w:ilvl="4">
      <w:start w:val="1"/>
      <w:numFmt w:val="lowerLetter"/>
      <w:lvlText w:val="%5."/>
      <w:lvlJc w:val="left"/>
      <w:pPr>
        <w:ind w:left="3940" w:hanging="0"/>
      </w:pPr>
    </w:lvl>
    <w:lvl w:ilvl="5">
      <w:start w:val="1"/>
      <w:numFmt w:val="lowerRoman"/>
      <w:lvlText w:val="%6."/>
      <w:lvlJc w:val="right"/>
      <w:pPr>
        <w:ind w:left="4660" w:hanging="0"/>
      </w:pPr>
    </w:lvl>
    <w:lvl w:ilvl="6">
      <w:start w:val="1"/>
      <w:numFmt w:val="decimal"/>
      <w:lvlText w:val="%7."/>
      <w:lvlJc w:val="left"/>
      <w:pPr>
        <w:ind w:left="5380" w:hanging="0"/>
      </w:pPr>
    </w:lvl>
    <w:lvl w:ilvl="7">
      <w:start w:val="1"/>
      <w:numFmt w:val="lowerLetter"/>
      <w:lvlText w:val="%8."/>
      <w:lvlJc w:val="left"/>
      <w:pPr>
        <w:ind w:left="6100" w:hanging="0"/>
      </w:pPr>
    </w:lvl>
    <w:lvl w:ilvl="8">
      <w:start w:val="1"/>
      <w:numFmt w:val="lowerRoman"/>
      <w:lvlText w:val="%9."/>
      <w:lvlJc w:val="right"/>
      <w:pPr>
        <w:ind w:left="682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7">
    <w:lvl w:ilvl="0">
      <w:start w:val="1"/>
      <w:numFmt w:val="decimal"/>
      <w:lvlText w:val="%1)"/>
      <w:lvlJc w:val="left"/>
      <w:pPr>
        <w:ind w:left="340" w:hanging="56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309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04e0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04e0d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04e0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309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04e0d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4e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b6feb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LibreOffice/6.0.7.3$Windows_X86_64 LibreOffice_project/dc89aa7a9eabfd848af146d5086077aeed2ae4a5</Application>
  <Pages>4</Pages>
  <Words>1211</Words>
  <Characters>7917</Characters>
  <CharactersWithSpaces>9151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2019-11-25T10:33:00Z</dcterms:created>
  <dc:creator>MagdaM</dc:creator>
  <dc:description/>
  <dc:language>pl-PL</dc:language>
  <cp:lastModifiedBy/>
  <cp:lastPrinted>2019-11-27T11:46:00Z</cp:lastPrinted>
  <dcterms:modified xsi:type="dcterms:W3CDTF">2019-12-10T10:58:58Z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