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 nr 2 do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Zapytania cenowego</w:t>
      </w:r>
    </w:p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Wzór umowy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Umowa nr…………………………………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Zawarta w dniu ………………………….. 2020 r. w Dobrodzieniu pomiędzy: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>Gminą Dobrodzień – Miejsko-Gminnym Ośrodkiem Pomocy Społecznej (MGOPS) w Dobrodzieniu, reprezentowanym przez………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……………………………………… </w:t>
      </w:r>
      <w:r>
        <w:rPr>
          <w:rFonts w:cs="Times New Roman" w:ascii="Times New Roman" w:hAnsi="Times New Roman"/>
        </w:rPr>
        <w:t xml:space="preserve">- Dyrektora MGOPS, przy udziale:…………………...…………….. – Głównej księgowej MGOPS, zwanym w dalszej części umowy </w:t>
      </w:r>
      <w:r>
        <w:rPr>
          <w:rFonts w:cs="Times New Roman" w:ascii="Times New Roman" w:hAnsi="Times New Roman"/>
          <w:b/>
        </w:rPr>
        <w:t>Zamawiającym</w:t>
      </w:r>
      <w:r>
        <w:rPr>
          <w:rFonts w:cs="Times New Roman" w:ascii="Times New Roman" w:hAnsi="Times New Roman"/>
        </w:rPr>
        <w:t>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..z siedzibą w ……………… przy ul………………..……,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Wpisaną/ym do …………………………………………………………………………………..……….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Reprezentowaną/ym przez Pana/Panią……………………………………………………zwanym dalej zaś wspólnie zwanymi dalej „Stronami”.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cs="Times New Roman" w:ascii="Times New Roman" w:hAnsi="Times New Roman"/>
        </w:rPr>
        <w:t xml:space="preserve">Do niniejszej umowy nie stosuje się </w:t>
      </w:r>
      <w:r>
        <w:rPr>
          <w:rFonts w:eastAsia="Times New Roman" w:cs="Times New Roman" w:ascii="Times New Roman" w:hAnsi="Times New Roman"/>
          <w:szCs w:val="24"/>
          <w:lang w:eastAsia="pl-PL"/>
        </w:rPr>
        <w:t>przepisów ustawy z dnia 29 stycznia 2004 r. Prawo zamówień publicznych (t.j. Dz. U. z 2018 r. poz. 1986 r. z późn. zm.) na podstawie art. 4 pkt 8 tejże ustawy.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Przedmiotem niniejszej umowy jest świadczenie usług schronienia tj. udzielanie tymczasowego całodobowego schronienia w schronisku dla osób bezdomnych (kobiet, mężczyzn*), wraz                                 z zapewnieniem niezbędnych warunków socjalnych dla osób bezdomnych oraz prowadzenie pracy socjalnej mającej na celu pomoc w załatwieniu podstawowych spraw życiowych, rozwinięcie                      lub wzmocnienie aktywności i samodzielności osób bezdomnych, przywracanie do życia                                 w społeczeństwie oraz usamodzielnianie tych osób.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Strony ustalają, iż standard podstawowych usług świadczonych w schronisku dla osób bezdomnych, kwalifikacje osób świadczących w nim usługi oraz standard obiektu, w którym mieści się schronisko dla osób bezdomnych są zgodne z załącznikiem nr 2 do Rozporządzenia Ministra Rodziny, Pracy  i Polityki Społecznej z dnia 27 kwietnia 2018 r. w sprawie standardów noclegowni, schronisk dla osób bezdomnych, schronisk dla osób bezdomnych z usługami opiekuńczymi i ogrzewalni  (Dz. U. 896)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Wykonawca zapewnia miejsce dla bezdomnych kobiet , mężczyzn* w postaci usług określonych                  w ust. 1, dla osób skierowanych przez MGOPS w Dobrodzieniu, tj. osób z terenu Gminy Dobrodzień.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Zamawiający przewiduje, że prognozowana, średnia liczba skierowanych do schroniska w ciągu roku osób bezdomnych wynosić będzie do 2 osób.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jemu żadne roszczenia, w tym pieniężne wobec Zamawiającego.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dopuszcza się także zwiększenie zakresu usługi – liczby osób o nie więcej                      niż 50%. Zamawiający będzie dokonywał zapłaty za faktyczną ilość osób korzystających z usług świadczonych przez schronisko.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Strony ustalają, iż miejscem świadczenia usług będzie………………………………………………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</w:t>
      </w:r>
      <w:r>
        <w:rPr>
          <w:rFonts w:cs="Times New Roman" w:ascii="Times New Roman" w:hAnsi="Times New Roman"/>
        </w:rPr>
        <w:t>(dokładny adres schroniska).</w:t>
      </w:r>
    </w:p>
    <w:p>
      <w:pPr>
        <w:pStyle w:val="ListParagraph"/>
        <w:ind w:left="3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3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34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§ 2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>Strony ustalają, iż każdorazowe umieszczenie osoby, potrzebującej schronienia odbywać się będzie na podstawie skierowania do schroniska oraz indywidualnej decyzji administracyjnej przyznającej pomoc w tej formie udzielania schronienia, wydanej przez Dyrektora Miejsko-Gminnego Ośrodka Pomocy Społecznej w Dobrodzieniu. Decyzja zawierać będzie: imię i nazwisko świadczeniobiorcy, rodzaj, zakres i okres świadczenia usługi.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Strony ustalają, iż w szczególnie uzasadnionych przypadkach Wykonawca podejmie świadczenie usług w oparciu o dane przekazane faksem i telefonicznie lub e-mailem. Takie zlecenie usługi będzie potwierdzone kopią decyzji administracyjnej bez zbędnej zwłoki.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Przetwarzanie danych osobowych niezbędne dla celów realizacji niniejszej Umowy odbywać się będzie zgodnie z przepisami Rozporządzenia Parlamentu Europejskiego i Rady (UE) 2016/679                   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(t.j. Dz. U. z 2019 r. poz. 1781).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Zakres przetwarzania danych osobowych określi odrębna umowa z Wykonawcą o powierzenie przetwarzania danych osobowych.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3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Strony zgodne ustalają, iż koszt dobowego pobytu 1 osoby bezdomnej, tj. ogólny koszt stałych wydatków rzeczowych i osobowych </w:t>
      </w:r>
      <w:r>
        <w:rPr>
          <w:rFonts w:cs="Times New Roman" w:ascii="Times New Roman" w:hAnsi="Times New Roman"/>
          <w:b/>
        </w:rPr>
        <w:t xml:space="preserve">(bez ciepłego posiłku) </w:t>
      </w:r>
      <w:r>
        <w:rPr>
          <w:rFonts w:cs="Times New Roman" w:ascii="Times New Roman" w:hAnsi="Times New Roman"/>
        </w:rPr>
        <w:t>łącznie wynosi: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 </w:t>
      </w:r>
      <w:r>
        <w:rPr>
          <w:rFonts w:cs="Times New Roman" w:ascii="Times New Roman" w:hAnsi="Times New Roman"/>
        </w:rPr>
        <w:t>zł brutto,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słownie: (…………………………………………………………………………………………...).</w:t>
      </w:r>
    </w:p>
    <w:p>
      <w:pPr>
        <w:pStyle w:val="ListParagraph"/>
        <w:numPr>
          <w:ilvl w:val="0"/>
          <w:numId w:val="3"/>
        </w:numPr>
        <w:spacing w:lineRule="auto" w:line="25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Strony ustalają, iż w związku, z tym,, iż standard podstawowych usług świadczonych                                w schronisku, o którym mowa w Rozporządzeniu przywołanym w § 1 ust. 2 nie przewiduje konieczności zapewnienia ciepłego posiłku, a jedynie zapewnienie możliwości jego spożycia oraz zapewnienie dostępu do pomieszczenia kuchennego umożliwiającego samodzielne przygotowanie posiłku, koszt ewentualnego, ciepłego posiłku będzie pokrywany na podstawie odrębnej umowy/porozumienia z Wykonawcą.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zobowiązuje się do pokrywania kosztów pobytu osób skierowanych wyłącznie na czas rzeczywistego przebywania w schronisku.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>Przez prawidłowo wystawioną fakturę VAT rozumie się fakturę, zawierającą następujące dane Nabywcy i Odbiorcy .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  <w:b/>
          <w:b/>
          <w:u w:val="single"/>
        </w:rPr>
      </w:pPr>
      <w:bookmarkStart w:id="0" w:name="__DdeLink__946_1836065338"/>
      <w:r>
        <w:rPr>
          <w:rFonts w:cs="Times New Roman" w:ascii="Times New Roman" w:hAnsi="Times New Roman"/>
          <w:b/>
          <w:u w:val="single"/>
        </w:rPr>
        <w:t>Nabywca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Gmina Dobrodzień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siedziba: Urząd Miejski w Dobrodzieniu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46-380 Dobrodzień, Plac Wolności 1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NIP 576-155-72-10</w:t>
      </w:r>
    </w:p>
    <w:p>
      <w:pPr>
        <w:pStyle w:val="ListParagraph"/>
        <w:ind w:left="340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Odbiorca:</w:t>
      </w:r>
    </w:p>
    <w:p>
      <w:pPr>
        <w:pStyle w:val="ListParagraph"/>
        <w:ind w:left="340" w:hanging="0"/>
        <w:jc w:val="both"/>
        <w:rPr/>
      </w:pPr>
      <w:r>
        <w:rPr>
          <w:rFonts w:cs="Times New Roman" w:ascii="Times New Roman" w:hAnsi="Times New Roman"/>
        </w:rPr>
        <w:t>Miejsko-Gminny Ośrodek Pomocy Społecznej</w:t>
      </w:r>
    </w:p>
    <w:p>
      <w:pPr>
        <w:pStyle w:val="ListParagraph"/>
        <w:ind w:left="340" w:hanging="0"/>
        <w:jc w:val="both"/>
        <w:rPr/>
      </w:pPr>
      <w:bookmarkStart w:id="1" w:name="__DdeLink__946_1836065338"/>
      <w:r>
        <w:rPr>
          <w:rFonts w:cs="Times New Roman" w:ascii="Times New Roman" w:hAnsi="Times New Roman"/>
        </w:rPr>
        <w:t>46-380Dobrodzień</w:t>
      </w:r>
      <w:bookmarkStart w:id="2" w:name="_GoBack"/>
      <w:bookmarkEnd w:id="1"/>
      <w:bookmarkEnd w:id="2"/>
      <w:r>
        <w:rPr>
          <w:rFonts w:cs="Times New Roman" w:ascii="Times New Roman" w:hAnsi="Times New Roman"/>
        </w:rPr>
        <w:t>, Plac Wolności 1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W grudniu 2020 roku, fakturę wraz z rozliczeniem za grudzień należy przedłożyć do 26 grudnia 2020 r. uwzględniając obecność za pozostałe dni miesiąca na podstawie stanu osób przebywających na ten dzień w schronisku. Korekta ewentualnych nieobecności po 26.12.2020 roku zostanie rozliczona w styczniu 2021 roku.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zobowiązuje się do przekazywania na konto wykonawcy należnej kwoty za miesiąc poprzedni w terminie 14 dni roboczych od dnia otrzymania faktury.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Datą zapłaty jest dzień obciążenia rachunku Zamawiającego.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</w:rPr>
        <w:t xml:space="preserve">Adresem doręczenia Zamawiającemu faktury VAT jest: </w:t>
      </w:r>
      <w:r>
        <w:rPr>
          <w:rFonts w:cs="Times New Roman" w:ascii="Times New Roman" w:hAnsi="Times New Roman"/>
          <w:b/>
          <w:bCs/>
        </w:rPr>
        <w:t>Miejsko-Gminny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Ośrodek  Pomocy Społecznej w Dobrodzieniu, Plac Wolności 1 46-380 Dobrodzień.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4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Zamawiający zastrzega sobie prawo do bieżącego sprawowania nadzoru nad realizacją niniejszej umowy przez upoważnionego do tego pracownika MGOPS, a w szczególności do: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Kontroli dokumentacji przebywających w placówce osób bezdomnych,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Kontroli warunków socjalno – bytowych osób bezdomnych,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Merytorycznej kontroli prowadzonej pracy socjalnej z bezdomnymi.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5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Wykonawca zobowiązuje się do świadczenia usług, o których mowa w § 1 ust.1:</w:t>
      </w:r>
    </w:p>
    <w:p>
      <w:pPr>
        <w:pStyle w:val="ListParagraph"/>
        <w:spacing w:lineRule="auto" w:line="240" w:before="0" w:after="0"/>
        <w:ind w:left="709" w:hanging="369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  zgodnie z minimalnym zakresem usług, określonym w Rozporządzeniu, o którym mowa w § 1   ust. 2,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Współpracy z MG Ośrodkiem Pomocy Społecznej w Dobrodzieniu w zakresie realizacji indywidualnych programów wychodzenia z bezdomności i zawartych kontraktów socjalnych,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Pisemnego informowania zamawiającego o wydaleniu z placówki z podaniem przyczyny                         w terminie 4 dni roboczych od dnia zaistnienia zdarzenia,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Informowania Zamawiającego o innych istotnych kwestiach dotyczących bezdomnego,                            a mających wpływ na wydaną decyzję np. sytuacja zawodowa lub finansowa bezdomnego.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6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Umowę zawarto na czas określony od dnia 1 stycznia 2020 r. do dnia 31 grudnia 2020 r.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 wypowiedzenia niniejszej umowy z zachowaniem jednomiesięcznego okresu wypowiedzenia ze skutkiem na koniec miesiąca.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Wykonawcy w przypadku, o którym mowa w ust. 2 niniejszego paragrafu przysługuje jedynie żądanie wynagrodzenia należnego z tytułu wykonanej części przedmiotu umowy.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ma prawo odstąpić od umowy w trybie natychmiastowym w przypadku niewykonania lub nienależytego wykonywania umowy przez Wykonawcę.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Wypowiedzenie umowy musi pod rygorem nieważności nastąpić w formie pisemnej.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7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Strony zgodnie postanawiają, że przy realizacji niniejszej umowy ze strony Zamawiającego osobą odpowiedzialną za kontakt będzie …………………..…………………………………………...…..,                                             tel. …………………………………, 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fax………...…..….., e-mail……….………….. lub inna osoba upoważniona przez Zamawiającego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ze strony Wykonawcy,:……………...………………….., tel. …………………………….………,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fax…………………………………………., e-mail…………………………………………………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Zmiany osób wymienionych w ust. 1 nie wymagają zmiany umowy i stają się skuteczne z chwilą zawiadomienia drugiej Strony o zmianie.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sprawach nieuregulowanych niniejszą umową stosuje się odpowiednie przepisy Kodeksu cywilnego oraz ustawy z dnia 12 marca 2004 r. o pomocy społecznej.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Wszelkie zmiany niniejszej umowy wymagają zachowania formy pisemnej pod rygorem nieważności.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Sądem właściwym do dochodzenia roszczeń wynikającej z niniejszej umowy jest Sąd właściwy miejscowo dla Zamawiającego.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§ 11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Integralną częścią umowy są: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Zapytanie ofertowe z dnia………………………..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Oferta Wykonawcy z dnia………………………. (data wpływu………………………………)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Umowę niniejszą sporządzono w dwóch jednobrzmiących egzemplarzach, jeden egzemplarz                       dla Zamawiającego i jeden egzemplarz dla Wykonawcy.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spacing w:before="0" w:after="360"/>
        <w:jc w:val="both"/>
        <w:rPr/>
      </w:pP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</w:t>
        <w:tab/>
        <w:tab/>
        <w:tab/>
        <w:tab/>
        <w:tab/>
        <w:tab/>
        <w:t>……………………………….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40" w:hanging="56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2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616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9185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91850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4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9497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9497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497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3835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c91850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9497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9497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49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LibreOffice/6.0.7.3$Windows_X86_64 LibreOffice_project/dc89aa7a9eabfd848af146d5086077aeed2ae4a5</Application>
  <Pages>4</Pages>
  <Words>1227</Words>
  <Characters>7983</Characters>
  <CharactersWithSpaces>9407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2019-11-25T10:21:00Z</dcterms:created>
  <dc:creator>MagdaM</dc:creator>
  <dc:description/>
  <dc:language>pl-PL</dc:language>
  <cp:lastModifiedBy/>
  <cp:lastPrinted>2019-11-27T11:41:00Z</cp:lastPrinted>
  <dcterms:modified xsi:type="dcterms:W3CDTF">2019-12-10T10:21:12Z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